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D6" w:rsidRDefault="00786D57">
      <w:pPr>
        <w:spacing w:beforeLines="100" w:before="312"/>
        <w:jc w:val="center"/>
        <w:rPr>
          <w:b/>
          <w:sz w:val="36"/>
          <w:szCs w:val="36"/>
        </w:rPr>
      </w:pPr>
      <w:r>
        <w:rPr>
          <w:rFonts w:hint="eastAsia"/>
          <w:b/>
          <w:sz w:val="36"/>
          <w:szCs w:val="36"/>
        </w:rPr>
        <w:t>江苏省土木工程环境灾变与结构可靠性重点实验室</w:t>
      </w:r>
    </w:p>
    <w:p w:rsidR="000C5AD6" w:rsidRDefault="00786D57">
      <w:pPr>
        <w:spacing w:beforeLines="50" w:before="156" w:afterLines="100" w:after="312"/>
        <w:jc w:val="center"/>
        <w:rPr>
          <w:b/>
          <w:sz w:val="36"/>
          <w:szCs w:val="36"/>
        </w:rPr>
      </w:pPr>
      <w:r>
        <w:rPr>
          <w:rFonts w:hint="eastAsia"/>
          <w:b/>
          <w:sz w:val="36"/>
          <w:szCs w:val="36"/>
        </w:rPr>
        <w:t>开放研究基金申请指南</w:t>
      </w:r>
    </w:p>
    <w:p w:rsidR="000C5AD6" w:rsidRDefault="00786D57">
      <w:pPr>
        <w:ind w:firstLineChars="200" w:firstLine="480"/>
      </w:pPr>
      <w:r>
        <w:rPr>
          <w:rFonts w:hint="eastAsia"/>
        </w:rPr>
        <w:t>江苏省土木工程环境灾变与结构可靠性重点实验室依托中国矿业大学，是中国矿大服务江苏发展的又一科技创新平台。实验室定位于应用基础研究，以土木工程环境灾变与结构可靠性重大基础理论和关键技术问题研究为目标，紧密围绕国家和江苏经济社会发展的迫切需求，在地质环境灾变规律与结构抗变形、侵蚀环境灾变规律与结构耐久性、高温环境灾变规律与结构抗火性、地下工程环境灾变与结构可靠性等四个科学技术前沿研究方向开展研究。为</w:t>
      </w:r>
      <w:r>
        <w:t>推动</w:t>
      </w:r>
      <w:r w:rsidR="00A001D1">
        <w:rPr>
          <w:rFonts w:hint="eastAsia"/>
        </w:rPr>
        <w:t>土木工程</w:t>
      </w:r>
      <w:r>
        <w:rPr>
          <w:rFonts w:hint="eastAsia"/>
        </w:rPr>
        <w:t>环境灾变</w:t>
      </w:r>
      <w:r>
        <w:t>与结构可靠性</w:t>
      </w:r>
      <w:r>
        <w:rPr>
          <w:rFonts w:hint="eastAsia"/>
        </w:rPr>
        <w:t>领域</w:t>
      </w:r>
      <w:r>
        <w:t>的基础研究和技术创新，充分发挥</w:t>
      </w:r>
      <w:r>
        <w:rPr>
          <w:rFonts w:hint="eastAsia"/>
        </w:rPr>
        <w:t>重点</w:t>
      </w:r>
      <w:r>
        <w:t>实验室工作条件，</w:t>
      </w:r>
      <w:r>
        <w:rPr>
          <w:rFonts w:hint="eastAsia"/>
        </w:rPr>
        <w:t>吸引</w:t>
      </w:r>
      <w:r>
        <w:t>人才来实验室工作或</w:t>
      </w:r>
      <w:r>
        <w:rPr>
          <w:rFonts w:hint="eastAsia"/>
        </w:rPr>
        <w:t>开展</w:t>
      </w:r>
      <w:r>
        <w:t>高层次理论与</w:t>
      </w:r>
      <w:r>
        <w:rPr>
          <w:rFonts w:hint="eastAsia"/>
        </w:rPr>
        <w:t>技术创新</w:t>
      </w:r>
      <w:r w:rsidR="00A001D1">
        <w:rPr>
          <w:rFonts w:hint="eastAsia"/>
        </w:rPr>
        <w:t>研究</w:t>
      </w:r>
      <w:r>
        <w:t>，取得</w:t>
      </w:r>
      <w:r>
        <w:rPr>
          <w:rFonts w:hint="eastAsia"/>
        </w:rPr>
        <w:t>高水平</w:t>
      </w:r>
      <w:r>
        <w:t>创新成果，实验室特设立</w:t>
      </w:r>
      <w:r>
        <w:rPr>
          <w:rFonts w:hint="eastAsia"/>
        </w:rPr>
        <w:t>开放</w:t>
      </w:r>
      <w:r>
        <w:t>研究基金。</w:t>
      </w:r>
    </w:p>
    <w:p w:rsidR="000C5AD6" w:rsidRDefault="00786D57">
      <w:pPr>
        <w:rPr>
          <w:b/>
        </w:rPr>
      </w:pPr>
      <w:r>
        <w:rPr>
          <w:rFonts w:hint="eastAsia"/>
          <w:b/>
        </w:rPr>
        <w:t>一</w:t>
      </w:r>
      <w:r>
        <w:rPr>
          <w:b/>
        </w:rPr>
        <w:t>、专项</w:t>
      </w:r>
      <w:r>
        <w:rPr>
          <w:rFonts w:hint="eastAsia"/>
          <w:b/>
        </w:rPr>
        <w:t>研究</w:t>
      </w:r>
      <w:r>
        <w:rPr>
          <w:b/>
        </w:rPr>
        <w:t>基金支持方向</w:t>
      </w:r>
    </w:p>
    <w:p w:rsidR="000C5AD6" w:rsidRPr="006057C4" w:rsidRDefault="00786D57">
      <w:pPr>
        <w:pStyle w:val="af"/>
        <w:numPr>
          <w:ilvl w:val="0"/>
          <w:numId w:val="1"/>
        </w:numPr>
        <w:ind w:firstLineChars="0"/>
        <w:rPr>
          <w:b/>
          <w:color w:val="000000" w:themeColor="text1"/>
        </w:rPr>
      </w:pPr>
      <w:r w:rsidRPr="006057C4">
        <w:rPr>
          <w:rFonts w:hint="eastAsia"/>
          <w:b/>
          <w:color w:val="000000" w:themeColor="text1"/>
        </w:rPr>
        <w:t>地表变形及其与</w:t>
      </w:r>
      <w:r w:rsidRPr="006057C4">
        <w:rPr>
          <w:b/>
          <w:color w:val="000000" w:themeColor="text1"/>
        </w:rPr>
        <w:t>地震</w:t>
      </w:r>
      <w:r w:rsidR="00A001D1">
        <w:rPr>
          <w:rFonts w:hint="eastAsia"/>
          <w:b/>
          <w:color w:val="000000" w:themeColor="text1"/>
        </w:rPr>
        <w:t>共同</w:t>
      </w:r>
      <w:r w:rsidRPr="006057C4">
        <w:rPr>
          <w:b/>
          <w:color w:val="000000" w:themeColor="text1"/>
        </w:rPr>
        <w:t>作用下结构失效机制</w:t>
      </w:r>
      <w:r w:rsidR="00A001D1">
        <w:rPr>
          <w:rFonts w:hint="eastAsia"/>
          <w:b/>
          <w:color w:val="000000" w:themeColor="text1"/>
        </w:rPr>
        <w:t>与</w:t>
      </w:r>
      <w:r w:rsidRPr="006057C4">
        <w:rPr>
          <w:b/>
          <w:color w:val="000000" w:themeColor="text1"/>
        </w:rPr>
        <w:t>保护技术</w:t>
      </w:r>
    </w:p>
    <w:p w:rsidR="000C5AD6" w:rsidRPr="006057C4" w:rsidRDefault="00812DBF">
      <w:pPr>
        <w:pStyle w:val="af"/>
        <w:numPr>
          <w:ilvl w:val="0"/>
          <w:numId w:val="1"/>
        </w:numPr>
        <w:ind w:firstLineChars="0"/>
        <w:rPr>
          <w:b/>
          <w:color w:val="000000" w:themeColor="text1"/>
        </w:rPr>
      </w:pPr>
      <w:r>
        <w:rPr>
          <w:rFonts w:hint="eastAsia"/>
          <w:b/>
          <w:color w:val="000000" w:themeColor="text1"/>
        </w:rPr>
        <w:t>新型结构与材料的耐久性理论与技术</w:t>
      </w:r>
    </w:p>
    <w:p w:rsidR="000C5AD6" w:rsidRPr="006057C4" w:rsidRDefault="003F7EC1">
      <w:pPr>
        <w:pStyle w:val="af"/>
        <w:numPr>
          <w:ilvl w:val="0"/>
          <w:numId w:val="1"/>
        </w:numPr>
        <w:ind w:firstLineChars="0"/>
        <w:rPr>
          <w:b/>
          <w:color w:val="000000" w:themeColor="text1"/>
        </w:rPr>
      </w:pPr>
      <w:proofErr w:type="gramStart"/>
      <w:r>
        <w:rPr>
          <w:rFonts w:hint="eastAsia"/>
          <w:b/>
          <w:color w:val="000000" w:themeColor="text1"/>
        </w:rPr>
        <w:t>火灾害全过程</w:t>
      </w:r>
      <w:proofErr w:type="gramEnd"/>
      <w:r>
        <w:rPr>
          <w:rFonts w:hint="eastAsia"/>
          <w:b/>
          <w:color w:val="000000" w:themeColor="text1"/>
        </w:rPr>
        <w:t>结构响应及性能的分布</w:t>
      </w:r>
      <w:r w:rsidR="00260D84">
        <w:rPr>
          <w:rFonts w:hint="eastAsia"/>
          <w:b/>
          <w:color w:val="000000" w:themeColor="text1"/>
        </w:rPr>
        <w:t>特征</w:t>
      </w:r>
      <w:r>
        <w:rPr>
          <w:rFonts w:hint="eastAsia"/>
          <w:b/>
          <w:color w:val="000000" w:themeColor="text1"/>
        </w:rPr>
        <w:t>与演化规律</w:t>
      </w:r>
    </w:p>
    <w:p w:rsidR="000C5AD6" w:rsidRPr="006057C4" w:rsidRDefault="003F7EC1">
      <w:pPr>
        <w:pStyle w:val="af"/>
        <w:numPr>
          <w:ilvl w:val="0"/>
          <w:numId w:val="1"/>
        </w:numPr>
        <w:ind w:firstLineChars="0"/>
        <w:rPr>
          <w:b/>
          <w:color w:val="000000" w:themeColor="text1"/>
        </w:rPr>
      </w:pPr>
      <w:r>
        <w:rPr>
          <w:rFonts w:hint="eastAsia"/>
          <w:b/>
          <w:color w:val="000000" w:themeColor="text1"/>
        </w:rPr>
        <w:t>火</w:t>
      </w:r>
      <w:r w:rsidR="00786D57" w:rsidRPr="006057C4">
        <w:rPr>
          <w:rFonts w:hint="eastAsia"/>
          <w:b/>
          <w:color w:val="000000" w:themeColor="text1"/>
        </w:rPr>
        <w:t>灾后</w:t>
      </w:r>
      <w:r w:rsidR="00786D57" w:rsidRPr="006057C4">
        <w:rPr>
          <w:b/>
          <w:color w:val="000000" w:themeColor="text1"/>
        </w:rPr>
        <w:t>结构</w:t>
      </w:r>
      <w:r>
        <w:rPr>
          <w:rFonts w:hint="eastAsia"/>
          <w:b/>
          <w:color w:val="000000" w:themeColor="text1"/>
        </w:rPr>
        <w:t>的性态</w:t>
      </w:r>
      <w:r w:rsidR="00786D57" w:rsidRPr="006057C4">
        <w:rPr>
          <w:b/>
          <w:color w:val="000000" w:themeColor="text1"/>
        </w:rPr>
        <w:t>评估</w:t>
      </w:r>
      <w:r>
        <w:rPr>
          <w:rFonts w:hint="eastAsia"/>
          <w:b/>
          <w:color w:val="000000" w:themeColor="text1"/>
        </w:rPr>
        <w:t>理论与</w:t>
      </w:r>
      <w:r w:rsidR="00786D57" w:rsidRPr="006057C4">
        <w:rPr>
          <w:b/>
          <w:color w:val="000000" w:themeColor="text1"/>
        </w:rPr>
        <w:t>修复</w:t>
      </w:r>
      <w:r>
        <w:rPr>
          <w:rFonts w:hint="eastAsia"/>
          <w:b/>
          <w:color w:val="000000" w:themeColor="text1"/>
        </w:rPr>
        <w:t>技术</w:t>
      </w:r>
    </w:p>
    <w:p w:rsidR="000C5AD6" w:rsidRPr="006057C4" w:rsidRDefault="00786D57">
      <w:pPr>
        <w:pStyle w:val="af"/>
        <w:numPr>
          <w:ilvl w:val="0"/>
          <w:numId w:val="1"/>
        </w:numPr>
        <w:ind w:firstLineChars="0"/>
        <w:rPr>
          <w:b/>
          <w:color w:val="000000" w:themeColor="text1"/>
        </w:rPr>
      </w:pPr>
      <w:r w:rsidRPr="006057C4">
        <w:rPr>
          <w:rFonts w:hint="eastAsia"/>
          <w:b/>
          <w:color w:val="000000" w:themeColor="text1"/>
        </w:rPr>
        <w:t>土层</w:t>
      </w:r>
      <w:r w:rsidRPr="006057C4">
        <w:rPr>
          <w:b/>
          <w:color w:val="000000" w:themeColor="text1"/>
        </w:rPr>
        <w:t>人工冻结基础理论</w:t>
      </w:r>
      <w:r w:rsidRPr="006057C4">
        <w:rPr>
          <w:rFonts w:hint="eastAsia"/>
          <w:b/>
          <w:color w:val="000000" w:themeColor="text1"/>
        </w:rPr>
        <w:t>、</w:t>
      </w:r>
      <w:r w:rsidR="000B02BF">
        <w:rPr>
          <w:rFonts w:hint="eastAsia"/>
          <w:b/>
          <w:color w:val="000000" w:themeColor="text1"/>
        </w:rPr>
        <w:t>施工</w:t>
      </w:r>
      <w:r w:rsidRPr="006057C4">
        <w:rPr>
          <w:b/>
          <w:color w:val="000000" w:themeColor="text1"/>
        </w:rPr>
        <w:t>方法</w:t>
      </w:r>
      <w:r w:rsidRPr="006057C4">
        <w:rPr>
          <w:rFonts w:hint="eastAsia"/>
          <w:b/>
          <w:color w:val="000000" w:themeColor="text1"/>
        </w:rPr>
        <w:t>与</w:t>
      </w:r>
      <w:r w:rsidRPr="006057C4">
        <w:rPr>
          <w:b/>
          <w:color w:val="000000" w:themeColor="text1"/>
        </w:rPr>
        <w:t>监测技术</w:t>
      </w:r>
    </w:p>
    <w:p w:rsidR="000C5AD6" w:rsidRPr="006057C4" w:rsidRDefault="00786D57">
      <w:pPr>
        <w:pStyle w:val="af"/>
        <w:numPr>
          <w:ilvl w:val="0"/>
          <w:numId w:val="1"/>
        </w:numPr>
        <w:ind w:firstLineChars="0"/>
        <w:rPr>
          <w:b/>
          <w:color w:val="000000" w:themeColor="text1"/>
        </w:rPr>
      </w:pPr>
      <w:r w:rsidRPr="006057C4">
        <w:rPr>
          <w:rFonts w:hint="eastAsia"/>
          <w:b/>
          <w:color w:val="000000" w:themeColor="text1"/>
        </w:rPr>
        <w:t>地下结构</w:t>
      </w:r>
      <w:r w:rsidR="000B02BF">
        <w:rPr>
          <w:rFonts w:hint="eastAsia"/>
          <w:b/>
          <w:color w:val="000000" w:themeColor="text1"/>
        </w:rPr>
        <w:t>生命周期</w:t>
      </w:r>
      <w:r w:rsidRPr="006057C4">
        <w:rPr>
          <w:b/>
          <w:color w:val="000000" w:themeColor="text1"/>
        </w:rPr>
        <w:t>可靠性</w:t>
      </w:r>
      <w:r w:rsidR="000B02BF">
        <w:rPr>
          <w:rFonts w:hint="eastAsia"/>
          <w:b/>
          <w:color w:val="000000" w:themeColor="text1"/>
        </w:rPr>
        <w:t>理论</w:t>
      </w:r>
    </w:p>
    <w:p w:rsidR="000C5AD6" w:rsidRPr="006057C4" w:rsidRDefault="00786D57">
      <w:pPr>
        <w:pStyle w:val="af"/>
        <w:numPr>
          <w:ilvl w:val="0"/>
          <w:numId w:val="1"/>
        </w:numPr>
        <w:ind w:firstLineChars="0"/>
        <w:rPr>
          <w:b/>
          <w:color w:val="000000" w:themeColor="text1"/>
        </w:rPr>
      </w:pPr>
      <w:r w:rsidRPr="006057C4">
        <w:rPr>
          <w:rFonts w:hint="eastAsia"/>
          <w:b/>
          <w:color w:val="000000" w:themeColor="text1"/>
        </w:rPr>
        <w:t>岛礁</w:t>
      </w:r>
      <w:r w:rsidR="000B02BF">
        <w:rPr>
          <w:rFonts w:hint="eastAsia"/>
          <w:b/>
          <w:color w:val="000000" w:themeColor="text1"/>
        </w:rPr>
        <w:t>绿色建造基础理论与</w:t>
      </w:r>
      <w:r w:rsidRPr="006057C4">
        <w:rPr>
          <w:rFonts w:hint="eastAsia"/>
          <w:b/>
          <w:color w:val="000000" w:themeColor="text1"/>
        </w:rPr>
        <w:t>技术</w:t>
      </w:r>
    </w:p>
    <w:p w:rsidR="000C5AD6" w:rsidRDefault="000B02BF">
      <w:pPr>
        <w:pStyle w:val="af"/>
        <w:numPr>
          <w:ilvl w:val="0"/>
          <w:numId w:val="1"/>
        </w:numPr>
        <w:ind w:firstLineChars="0"/>
        <w:rPr>
          <w:b/>
          <w:color w:val="000000" w:themeColor="text1"/>
        </w:rPr>
      </w:pPr>
      <w:proofErr w:type="gramStart"/>
      <w:r>
        <w:rPr>
          <w:rFonts w:hint="eastAsia"/>
          <w:b/>
          <w:color w:val="000000" w:themeColor="text1"/>
        </w:rPr>
        <w:t>新型海工材料</w:t>
      </w:r>
      <w:proofErr w:type="gramEnd"/>
      <w:r>
        <w:rPr>
          <w:rFonts w:hint="eastAsia"/>
          <w:b/>
          <w:color w:val="000000" w:themeColor="text1"/>
        </w:rPr>
        <w:t>开发理论与技术</w:t>
      </w:r>
    </w:p>
    <w:p w:rsidR="000B02BF" w:rsidRPr="006057C4" w:rsidRDefault="000B02BF">
      <w:pPr>
        <w:pStyle w:val="af"/>
        <w:numPr>
          <w:ilvl w:val="0"/>
          <w:numId w:val="1"/>
        </w:numPr>
        <w:ind w:firstLineChars="0"/>
        <w:rPr>
          <w:b/>
          <w:color w:val="000000" w:themeColor="text1"/>
        </w:rPr>
      </w:pPr>
      <w:r>
        <w:rPr>
          <w:rFonts w:hint="eastAsia"/>
          <w:b/>
          <w:color w:val="000000" w:themeColor="text1"/>
        </w:rPr>
        <w:t>新型海洋结构理论与技术</w:t>
      </w:r>
    </w:p>
    <w:p w:rsidR="000C5AD6" w:rsidRDefault="00786D57">
      <w:pPr>
        <w:rPr>
          <w:b/>
        </w:rPr>
      </w:pPr>
      <w:r>
        <w:rPr>
          <w:rFonts w:hint="eastAsia"/>
          <w:b/>
        </w:rPr>
        <w:lastRenderedPageBreak/>
        <w:t>二</w:t>
      </w:r>
      <w:r>
        <w:rPr>
          <w:b/>
        </w:rPr>
        <w:t>、专项研究基金申请办法</w:t>
      </w:r>
    </w:p>
    <w:p w:rsidR="000C5AD6" w:rsidRDefault="00786D57">
      <w:pPr>
        <w:ind w:firstLineChars="200" w:firstLine="480"/>
      </w:pPr>
      <w:r>
        <w:rPr>
          <w:rFonts w:hint="eastAsia"/>
        </w:rPr>
        <w:t>1.</w:t>
      </w:r>
      <w:r w:rsidR="000154CD">
        <w:t xml:space="preserve"> </w:t>
      </w:r>
      <w:r>
        <w:rPr>
          <w:rFonts w:hint="eastAsia"/>
        </w:rPr>
        <w:t>实验室诚邀国内外相关领域的学者围绕实验室主要研究方向申请课题，来室研究，本室将按照“公平公正、择优支持”的原则，采取自由申请、实验室初审、学术委员会评审的程序遴选开放基金课题。</w:t>
      </w:r>
    </w:p>
    <w:p w:rsidR="000C5AD6" w:rsidRDefault="00786D57">
      <w:pPr>
        <w:ind w:firstLineChars="200" w:firstLine="480"/>
      </w:pPr>
      <w:r>
        <w:rPr>
          <w:rFonts w:hint="eastAsia"/>
        </w:rPr>
        <w:t>2.</w:t>
      </w:r>
      <w:r w:rsidR="000154CD">
        <w:t xml:space="preserve"> </w:t>
      </w:r>
      <w:r>
        <w:rPr>
          <w:rFonts w:hint="eastAsia"/>
        </w:rPr>
        <w:t>201</w:t>
      </w:r>
      <w:r w:rsidR="00CC422A">
        <w:t>9</w:t>
      </w:r>
      <w:r>
        <w:rPr>
          <w:rFonts w:hint="eastAsia"/>
        </w:rPr>
        <w:t>年实验室开放基金拟资助不超过</w:t>
      </w:r>
      <w:r>
        <w:rPr>
          <w:rFonts w:hint="eastAsia"/>
        </w:rPr>
        <w:t>10</w:t>
      </w:r>
      <w:r>
        <w:rPr>
          <w:rFonts w:hint="eastAsia"/>
        </w:rPr>
        <w:t>项的研究课题，每项资助经费</w:t>
      </w:r>
      <w:r>
        <w:t>为</w:t>
      </w:r>
      <w:r>
        <w:rPr>
          <w:rFonts w:hint="eastAsia"/>
        </w:rPr>
        <w:t>2</w:t>
      </w:r>
      <w:r>
        <w:rPr>
          <w:rFonts w:hint="eastAsia"/>
        </w:rPr>
        <w:t>万</w:t>
      </w:r>
      <w:r>
        <w:t>元。</w:t>
      </w:r>
    </w:p>
    <w:p w:rsidR="000C5AD6" w:rsidRDefault="00786D57">
      <w:pPr>
        <w:ind w:firstLineChars="200" w:firstLine="480"/>
      </w:pPr>
      <w:r>
        <w:rPr>
          <w:rFonts w:hint="eastAsia"/>
        </w:rPr>
        <w:t>3.</w:t>
      </w:r>
      <w:r w:rsidR="000154CD">
        <w:t xml:space="preserve"> </w:t>
      </w:r>
      <w:r>
        <w:rPr>
          <w:rFonts w:hint="eastAsia"/>
        </w:rPr>
        <w:t>开放基金申请</w:t>
      </w:r>
      <w:r>
        <w:t>者</w:t>
      </w:r>
      <w:r>
        <w:rPr>
          <w:rFonts w:hint="eastAsia"/>
        </w:rPr>
        <w:t>必须</w:t>
      </w:r>
      <w:r>
        <w:t>是课题主持人，应具有博士学位</w:t>
      </w:r>
      <w:r>
        <w:rPr>
          <w:rFonts w:hint="eastAsia"/>
        </w:rPr>
        <w:t>的校外青年教师</w:t>
      </w:r>
      <w:r>
        <w:rPr>
          <w:rFonts w:hint="eastAsia"/>
        </w:rPr>
        <w:t>(197</w:t>
      </w:r>
      <w:r w:rsidR="00CC422A">
        <w:t>9</w:t>
      </w:r>
      <w:r>
        <w:rPr>
          <w:rFonts w:hint="eastAsia"/>
        </w:rPr>
        <w:t>年</w:t>
      </w:r>
      <w:r>
        <w:rPr>
          <w:rFonts w:hint="eastAsia"/>
        </w:rPr>
        <w:t>1</w:t>
      </w:r>
      <w:r>
        <w:rPr>
          <w:rFonts w:hint="eastAsia"/>
        </w:rPr>
        <w:t>月</w:t>
      </w:r>
      <w:r>
        <w:rPr>
          <w:rFonts w:hint="eastAsia"/>
        </w:rPr>
        <w:t>1</w:t>
      </w:r>
      <w:r>
        <w:rPr>
          <w:rFonts w:hint="eastAsia"/>
        </w:rPr>
        <w:t>日</w:t>
      </w:r>
      <w:r>
        <w:rPr>
          <w:rFonts w:hint="eastAsia"/>
        </w:rPr>
        <w:t>)</w:t>
      </w:r>
      <w:r>
        <w:t>，具有一定研究经历和相关研究基础</w:t>
      </w:r>
      <w:r>
        <w:rPr>
          <w:rFonts w:hint="eastAsia"/>
        </w:rPr>
        <w:t>；</w:t>
      </w:r>
      <w:r>
        <w:t>研究项目具有创新型及应用前景，</w:t>
      </w:r>
      <w:r>
        <w:rPr>
          <w:rFonts w:hint="eastAsia"/>
        </w:rPr>
        <w:t>鼓励开展</w:t>
      </w:r>
      <w:r>
        <w:t>前沿和交叉学科</w:t>
      </w:r>
      <w:r>
        <w:rPr>
          <w:rFonts w:hint="eastAsia"/>
        </w:rPr>
        <w:t>方面</w:t>
      </w:r>
      <w:r>
        <w:t>的研究。</w:t>
      </w:r>
    </w:p>
    <w:p w:rsidR="000C5AD6" w:rsidRDefault="00786D57">
      <w:pPr>
        <w:ind w:firstLineChars="200" w:firstLine="480"/>
      </w:pPr>
      <w:r>
        <w:rPr>
          <w:rFonts w:hint="eastAsia"/>
        </w:rPr>
        <w:t>4.</w:t>
      </w:r>
      <w:r w:rsidR="000154CD">
        <w:t xml:space="preserve"> </w:t>
      </w:r>
      <w:r>
        <w:rPr>
          <w:rFonts w:hint="eastAsia"/>
        </w:rPr>
        <w:t>研究期限一般为</w:t>
      </w:r>
      <w:r>
        <w:rPr>
          <w:rFonts w:hint="eastAsia"/>
        </w:rPr>
        <w:t>2</w:t>
      </w:r>
      <w:r>
        <w:rPr>
          <w:rFonts w:hint="eastAsia"/>
        </w:rPr>
        <w:t>年，本年度项目执行期为</w:t>
      </w:r>
      <w:r>
        <w:rPr>
          <w:rFonts w:hint="eastAsia"/>
        </w:rPr>
        <w:t>201</w:t>
      </w:r>
      <w:r w:rsidR="00275217">
        <w:t>9</w:t>
      </w:r>
      <w:r>
        <w:rPr>
          <w:rFonts w:hint="eastAsia"/>
        </w:rPr>
        <w:t>.1.1-20</w:t>
      </w:r>
      <w:r w:rsidR="00275217">
        <w:t>20</w:t>
      </w:r>
      <w:r>
        <w:rPr>
          <w:rFonts w:hint="eastAsia"/>
        </w:rPr>
        <w:t>.12.31</w:t>
      </w:r>
      <w:r>
        <w:rPr>
          <w:rFonts w:hint="eastAsia"/>
        </w:rPr>
        <w:t>。</w:t>
      </w:r>
    </w:p>
    <w:p w:rsidR="000C5AD6" w:rsidRPr="006057C4" w:rsidRDefault="00786D57">
      <w:pPr>
        <w:ind w:firstLineChars="200" w:firstLine="480"/>
        <w:rPr>
          <w:color w:val="000000" w:themeColor="text1"/>
        </w:rPr>
      </w:pPr>
      <w:r w:rsidRPr="006057C4">
        <w:rPr>
          <w:rFonts w:hint="eastAsia"/>
          <w:color w:val="000000" w:themeColor="text1"/>
        </w:rPr>
        <w:t>5.</w:t>
      </w:r>
      <w:r w:rsidR="000154CD">
        <w:rPr>
          <w:color w:val="000000" w:themeColor="text1"/>
        </w:rPr>
        <w:t xml:space="preserve"> </w:t>
      </w:r>
      <w:r w:rsidRPr="006057C4">
        <w:rPr>
          <w:rFonts w:hint="eastAsia"/>
          <w:b/>
          <w:color w:val="000000" w:themeColor="text1"/>
        </w:rPr>
        <w:t>资助课题要求以</w:t>
      </w:r>
      <w:r w:rsidR="00275217" w:rsidRPr="00786D57">
        <w:rPr>
          <w:rFonts w:hint="eastAsia"/>
          <w:b/>
        </w:rPr>
        <w:t>中国矿业大学</w:t>
      </w:r>
      <w:r w:rsidRPr="006057C4">
        <w:rPr>
          <w:rFonts w:hint="eastAsia"/>
          <w:b/>
          <w:color w:val="000000" w:themeColor="text1"/>
        </w:rPr>
        <w:t>江苏省土木工程环境灾变与结构可靠性重点实验室名义在</w:t>
      </w:r>
      <w:r w:rsidRPr="006057C4">
        <w:rPr>
          <w:rFonts w:hint="eastAsia"/>
          <w:b/>
          <w:color w:val="000000" w:themeColor="text1"/>
        </w:rPr>
        <w:t>SCI</w:t>
      </w:r>
      <w:r w:rsidRPr="006057C4">
        <w:rPr>
          <w:rFonts w:hint="eastAsia"/>
          <w:b/>
          <w:color w:val="000000" w:themeColor="text1"/>
        </w:rPr>
        <w:t>源期刊发表</w:t>
      </w:r>
      <w:r w:rsidRPr="006057C4">
        <w:rPr>
          <w:rFonts w:hint="eastAsia"/>
          <w:b/>
          <w:color w:val="000000" w:themeColor="text1"/>
        </w:rPr>
        <w:t>1</w:t>
      </w:r>
      <w:r w:rsidRPr="006057C4">
        <w:rPr>
          <w:rFonts w:hint="eastAsia"/>
          <w:b/>
          <w:color w:val="000000" w:themeColor="text1"/>
        </w:rPr>
        <w:t>篇</w:t>
      </w:r>
      <w:r w:rsidRPr="006057C4">
        <w:rPr>
          <w:rFonts w:hint="eastAsia"/>
          <w:b/>
          <w:color w:val="000000" w:themeColor="text1"/>
        </w:rPr>
        <w:t>(</w:t>
      </w:r>
      <w:r w:rsidRPr="006057C4">
        <w:rPr>
          <w:rFonts w:hint="eastAsia"/>
          <w:b/>
          <w:color w:val="000000" w:themeColor="text1"/>
        </w:rPr>
        <w:t>含</w:t>
      </w:r>
      <w:r w:rsidRPr="006057C4">
        <w:rPr>
          <w:rFonts w:hint="eastAsia"/>
          <w:b/>
          <w:color w:val="000000" w:themeColor="text1"/>
        </w:rPr>
        <w:t>)</w:t>
      </w:r>
      <w:r w:rsidRPr="006057C4">
        <w:rPr>
          <w:rFonts w:hint="eastAsia"/>
          <w:b/>
          <w:color w:val="000000" w:themeColor="text1"/>
        </w:rPr>
        <w:t>以上与研究课题相关的论文。</w:t>
      </w:r>
    </w:p>
    <w:p w:rsidR="000C5AD6" w:rsidRDefault="00786D57">
      <w:pPr>
        <w:ind w:firstLineChars="200" w:firstLine="480"/>
      </w:pPr>
      <w:r>
        <w:t>6.</w:t>
      </w:r>
      <w:r w:rsidR="000154CD">
        <w:t xml:space="preserve"> </w:t>
      </w:r>
      <w:r>
        <w:rPr>
          <w:rFonts w:hint="eastAsia"/>
        </w:rPr>
        <w:t>基金资助课题所取得的论文、获奖和专利等研究成果由实验室、研究者本人和其所在单位共享，成果的</w:t>
      </w:r>
      <w:r w:rsidRPr="00786D57">
        <w:rPr>
          <w:rFonts w:hint="eastAsia"/>
          <w:b/>
        </w:rPr>
        <w:t>第一完成单位为中国矿业大学江苏省土木工程环境灾变与结构可靠性重点实验室</w:t>
      </w:r>
      <w:r>
        <w:rPr>
          <w:rFonts w:hint="eastAsia"/>
        </w:rPr>
        <w:t>，即：</w:t>
      </w:r>
    </w:p>
    <w:p w:rsidR="000C5AD6" w:rsidRDefault="00786D57">
      <w:pPr>
        <w:ind w:firstLineChars="200" w:firstLine="480"/>
      </w:pPr>
      <w:r>
        <w:rPr>
          <w:rFonts w:hint="eastAsia"/>
        </w:rPr>
        <w:t>中文：中国矿业大学</w:t>
      </w:r>
      <w:r>
        <w:rPr>
          <w:rFonts w:hint="eastAsia"/>
        </w:rPr>
        <w:t xml:space="preserve"> </w:t>
      </w:r>
      <w:r>
        <w:rPr>
          <w:rFonts w:hint="eastAsia"/>
        </w:rPr>
        <w:t>江苏省土木工程环境灾变与结构可靠性重点实验室</w:t>
      </w:r>
    </w:p>
    <w:p w:rsidR="000C5AD6" w:rsidRDefault="00786D57">
      <w:pPr>
        <w:ind w:firstLineChars="200" w:firstLine="480"/>
      </w:pPr>
      <w:r>
        <w:rPr>
          <w:rFonts w:hint="eastAsia"/>
        </w:rPr>
        <w:t>英文：</w:t>
      </w:r>
      <w:r>
        <w:t>Jiangsu Key Laboratory of Environmental Impact and Structural Safety in Engineering</w:t>
      </w:r>
      <w:r>
        <w:rPr>
          <w:rFonts w:hint="eastAsia"/>
        </w:rPr>
        <w:t>, China University of Mining &amp; Technology</w:t>
      </w:r>
    </w:p>
    <w:p w:rsidR="000C5AD6" w:rsidRDefault="00786D57">
      <w:pPr>
        <w:ind w:firstLineChars="200" w:firstLine="480"/>
        <w:rPr>
          <w:b/>
        </w:rPr>
      </w:pPr>
      <w:r>
        <w:rPr>
          <w:rFonts w:hint="eastAsia"/>
        </w:rPr>
        <w:t>7.</w:t>
      </w:r>
      <w:r w:rsidR="000154CD">
        <w:t xml:space="preserve"> </w:t>
      </w:r>
      <w:r>
        <w:rPr>
          <w:rFonts w:hint="eastAsia"/>
        </w:rPr>
        <w:t>申请者请在阅读申请指南和《江苏省土木工程环境灾变与结构可靠性重点实验室开放基金管理办法（试行）》后，按规定格式填写开放课题基金课题申请书，并</w:t>
      </w:r>
      <w:r>
        <w:t>发送至</w:t>
      </w:r>
      <w:r>
        <w:rPr>
          <w:rFonts w:hint="eastAsia"/>
        </w:rPr>
        <w:t>实验室联系邮箱：</w:t>
      </w:r>
      <w:r>
        <w:rPr>
          <w:rFonts w:hint="eastAsia"/>
        </w:rPr>
        <w:t xml:space="preserve"> jszdsys</w:t>
      </w:r>
      <w:r>
        <w:t>@</w:t>
      </w:r>
      <w:r>
        <w:rPr>
          <w:rFonts w:hint="eastAsia"/>
        </w:rPr>
        <w:t>126.com</w:t>
      </w:r>
      <w:r>
        <w:rPr>
          <w:rFonts w:hint="eastAsia"/>
        </w:rPr>
        <w:t>，</w:t>
      </w:r>
      <w:r>
        <w:t>邮件主题命名为</w:t>
      </w:r>
      <w:r>
        <w:rPr>
          <w:rFonts w:hint="eastAsia"/>
        </w:rPr>
        <w:t>“申报人姓名</w:t>
      </w:r>
      <w:r>
        <w:rPr>
          <w:rFonts w:hint="eastAsia"/>
        </w:rPr>
        <w:t>+201</w:t>
      </w:r>
      <w:r w:rsidR="00AD1221">
        <w:t>9</w:t>
      </w:r>
      <w:r>
        <w:rPr>
          <w:rFonts w:hint="eastAsia"/>
        </w:rPr>
        <w:t>年度实验室开放</w:t>
      </w:r>
      <w:r>
        <w:t>基金申请</w:t>
      </w:r>
      <w:r>
        <w:rPr>
          <w:rFonts w:hint="eastAsia"/>
        </w:rPr>
        <w:t>”。</w:t>
      </w:r>
      <w:r>
        <w:rPr>
          <w:b/>
        </w:rPr>
        <w:t>邮件</w:t>
      </w:r>
      <w:r>
        <w:rPr>
          <w:rFonts w:hint="eastAsia"/>
          <w:b/>
        </w:rPr>
        <w:t>发送</w:t>
      </w:r>
      <w:r>
        <w:rPr>
          <w:b/>
        </w:rPr>
        <w:t>截止日期为</w:t>
      </w:r>
      <w:r>
        <w:rPr>
          <w:rFonts w:hint="eastAsia"/>
          <w:b/>
        </w:rPr>
        <w:t>201</w:t>
      </w:r>
      <w:r w:rsidR="00AD1221">
        <w:rPr>
          <w:b/>
        </w:rPr>
        <w:t>9</w:t>
      </w:r>
      <w:r>
        <w:rPr>
          <w:rFonts w:hint="eastAsia"/>
          <w:b/>
        </w:rPr>
        <w:t>年</w:t>
      </w:r>
      <w:r>
        <w:rPr>
          <w:rFonts w:hint="eastAsia"/>
          <w:b/>
        </w:rPr>
        <w:t>4</w:t>
      </w:r>
      <w:r>
        <w:rPr>
          <w:rFonts w:hint="eastAsia"/>
          <w:b/>
        </w:rPr>
        <w:t>月</w:t>
      </w:r>
      <w:r>
        <w:rPr>
          <w:rFonts w:hint="eastAsia"/>
          <w:b/>
        </w:rPr>
        <w:t>20</w:t>
      </w:r>
      <w:r>
        <w:rPr>
          <w:rFonts w:hint="eastAsia"/>
          <w:b/>
        </w:rPr>
        <w:t>日</w:t>
      </w:r>
      <w:r>
        <w:rPr>
          <w:b/>
        </w:rPr>
        <w:t>。纸质申请书一式</w:t>
      </w:r>
      <w:r>
        <w:rPr>
          <w:rFonts w:hint="eastAsia"/>
          <w:b/>
        </w:rPr>
        <w:t>2</w:t>
      </w:r>
      <w:r>
        <w:rPr>
          <w:rFonts w:hint="eastAsia"/>
          <w:b/>
        </w:rPr>
        <w:t>份</w:t>
      </w:r>
      <w:r>
        <w:rPr>
          <w:b/>
        </w:rPr>
        <w:t>（</w:t>
      </w:r>
      <w:r>
        <w:rPr>
          <w:rFonts w:hint="eastAsia"/>
          <w:b/>
        </w:rPr>
        <w:t>原件</w:t>
      </w:r>
      <w:r>
        <w:rPr>
          <w:b/>
        </w:rPr>
        <w:t>，</w:t>
      </w:r>
      <w:r>
        <w:rPr>
          <w:b/>
        </w:rPr>
        <w:t>A4</w:t>
      </w:r>
      <w:r>
        <w:rPr>
          <w:rFonts w:hint="eastAsia"/>
          <w:b/>
        </w:rPr>
        <w:t>双面</w:t>
      </w:r>
      <w:r>
        <w:rPr>
          <w:b/>
        </w:rPr>
        <w:t>打印，左侧装订）</w:t>
      </w:r>
      <w:r>
        <w:rPr>
          <w:rFonts w:hint="eastAsia"/>
          <w:b/>
        </w:rPr>
        <w:t>经</w:t>
      </w:r>
      <w:r>
        <w:rPr>
          <w:b/>
        </w:rPr>
        <w:t>所在单位（</w:t>
      </w:r>
      <w:r>
        <w:rPr>
          <w:rFonts w:hint="eastAsia"/>
          <w:b/>
        </w:rPr>
        <w:t>一级单位</w:t>
      </w:r>
      <w:r>
        <w:rPr>
          <w:b/>
        </w:rPr>
        <w:t>）</w:t>
      </w:r>
      <w:r>
        <w:rPr>
          <w:rFonts w:hint="eastAsia"/>
          <w:b/>
        </w:rPr>
        <w:t>同意</w:t>
      </w:r>
      <w:r>
        <w:rPr>
          <w:b/>
        </w:rPr>
        <w:t>并签字盖章后，于</w:t>
      </w:r>
      <w:r>
        <w:rPr>
          <w:rFonts w:hint="eastAsia"/>
          <w:b/>
        </w:rPr>
        <w:t>201</w:t>
      </w:r>
      <w:r w:rsidR="00CA62BD">
        <w:rPr>
          <w:b/>
        </w:rPr>
        <w:t>9</w:t>
      </w:r>
      <w:bookmarkStart w:id="0" w:name="_GoBack"/>
      <w:bookmarkEnd w:id="0"/>
      <w:r>
        <w:rPr>
          <w:rFonts w:hint="eastAsia"/>
          <w:b/>
        </w:rPr>
        <w:t>年</w:t>
      </w:r>
      <w:r>
        <w:rPr>
          <w:rFonts w:hint="eastAsia"/>
          <w:b/>
        </w:rPr>
        <w:t>4</w:t>
      </w:r>
      <w:r>
        <w:rPr>
          <w:rFonts w:hint="eastAsia"/>
          <w:b/>
        </w:rPr>
        <w:t>月</w:t>
      </w:r>
      <w:r>
        <w:rPr>
          <w:rFonts w:hint="eastAsia"/>
          <w:b/>
        </w:rPr>
        <w:t>20</w:t>
      </w:r>
      <w:r>
        <w:rPr>
          <w:rFonts w:hint="eastAsia"/>
          <w:b/>
        </w:rPr>
        <w:t>日</w:t>
      </w:r>
      <w:r>
        <w:rPr>
          <w:b/>
        </w:rPr>
        <w:t>前寄至实验室。</w:t>
      </w:r>
    </w:p>
    <w:p w:rsidR="000C5AD6" w:rsidRDefault="00786D57">
      <w:pPr>
        <w:ind w:firstLineChars="200" w:firstLine="480"/>
      </w:pPr>
      <w:r>
        <w:rPr>
          <w:rFonts w:hint="eastAsia"/>
        </w:rPr>
        <w:t>8.</w:t>
      </w:r>
      <w:r w:rsidR="000154CD">
        <w:t xml:space="preserve"> </w:t>
      </w:r>
      <w:r>
        <w:rPr>
          <w:rFonts w:hint="eastAsia"/>
        </w:rPr>
        <w:t>未尽事宜</w:t>
      </w:r>
      <w:r>
        <w:t>请</w:t>
      </w:r>
      <w:r>
        <w:rPr>
          <w:rFonts w:hint="eastAsia"/>
        </w:rPr>
        <w:t>与</w:t>
      </w:r>
      <w:r>
        <w:t>实验室联系</w:t>
      </w:r>
      <w:r>
        <w:rPr>
          <w:rFonts w:hint="eastAsia"/>
        </w:rPr>
        <w:t>（实验室</w:t>
      </w:r>
      <w:r>
        <w:t>主页：</w:t>
      </w:r>
      <w:r w:rsidR="00280ABD" w:rsidRPr="00280ABD">
        <w:t>http://kleiss.cumt.edu.cn/</w:t>
      </w:r>
      <w:r>
        <w:rPr>
          <w:rFonts w:hint="eastAsia"/>
        </w:rPr>
        <w:t>）</w:t>
      </w:r>
      <w:r>
        <w:t>，并参照《</w:t>
      </w:r>
      <w:r>
        <w:rPr>
          <w:rFonts w:hint="eastAsia"/>
        </w:rPr>
        <w:t>江苏省土木工程环境灾变与结构可靠性重点实验室开放基金管理办法（试行）</w:t>
      </w:r>
      <w:r>
        <w:t>》</w:t>
      </w:r>
      <w:r>
        <w:rPr>
          <w:rFonts w:hint="eastAsia"/>
        </w:rPr>
        <w:t>执行。</w:t>
      </w:r>
    </w:p>
    <w:p w:rsidR="000C5AD6" w:rsidRDefault="00786D57">
      <w:pPr>
        <w:ind w:firstLineChars="200" w:firstLine="480"/>
      </w:pPr>
      <w:r>
        <w:rPr>
          <w:rFonts w:hint="eastAsia"/>
        </w:rPr>
        <w:t>9.</w:t>
      </w:r>
      <w:r w:rsidR="000154CD">
        <w:t xml:space="preserve"> </w:t>
      </w:r>
      <w:r>
        <w:rPr>
          <w:rFonts w:hint="eastAsia"/>
        </w:rPr>
        <w:t>联系方式</w:t>
      </w:r>
      <w:r>
        <w:t>：</w:t>
      </w:r>
    </w:p>
    <w:p w:rsidR="000C5AD6" w:rsidRDefault="00786D57">
      <w:pPr>
        <w:ind w:firstLineChars="200" w:firstLine="480"/>
      </w:pPr>
      <w:r>
        <w:rPr>
          <w:rFonts w:hint="eastAsia"/>
        </w:rPr>
        <w:t>联系人：</w:t>
      </w:r>
      <w:r>
        <w:rPr>
          <w:rStyle w:val="ae"/>
          <w:rFonts w:hint="eastAsia"/>
        </w:rPr>
        <w:t>夏军武</w:t>
      </w:r>
    </w:p>
    <w:p w:rsidR="000C5AD6" w:rsidRDefault="00786D57">
      <w:pPr>
        <w:ind w:firstLineChars="200" w:firstLine="480"/>
      </w:pPr>
      <w:r>
        <w:rPr>
          <w:rFonts w:hint="eastAsia"/>
        </w:rPr>
        <w:t>传真</w:t>
      </w:r>
      <w:r>
        <w:t>：</w:t>
      </w:r>
      <w:r>
        <w:rPr>
          <w:rFonts w:hint="eastAsia"/>
        </w:rPr>
        <w:t>0516-83590660</w:t>
      </w:r>
    </w:p>
    <w:p w:rsidR="000C5AD6" w:rsidRDefault="00786D57">
      <w:pPr>
        <w:ind w:firstLineChars="200" w:firstLine="480"/>
      </w:pPr>
      <w:r>
        <w:rPr>
          <w:rFonts w:hint="eastAsia"/>
        </w:rPr>
        <w:t>电话：</w:t>
      </w:r>
      <w:r>
        <w:rPr>
          <w:rFonts w:hint="eastAsia"/>
        </w:rPr>
        <w:t>0516-83590660</w:t>
      </w:r>
    </w:p>
    <w:p w:rsidR="000C5AD6" w:rsidRDefault="00786D57">
      <w:pPr>
        <w:ind w:firstLineChars="200" w:firstLine="480"/>
      </w:pPr>
      <w:r>
        <w:rPr>
          <w:rFonts w:hint="eastAsia"/>
        </w:rPr>
        <w:t>E-mail</w:t>
      </w:r>
      <w:r>
        <w:rPr>
          <w:rFonts w:hint="eastAsia"/>
        </w:rPr>
        <w:t>：</w:t>
      </w:r>
      <w:r>
        <w:rPr>
          <w:rFonts w:hint="eastAsia"/>
        </w:rPr>
        <w:t xml:space="preserve"> jszdsys</w:t>
      </w:r>
      <w:r>
        <w:t>@</w:t>
      </w:r>
      <w:r>
        <w:rPr>
          <w:rFonts w:hint="eastAsia"/>
        </w:rPr>
        <w:t>126.com</w:t>
      </w:r>
    </w:p>
    <w:p w:rsidR="000C5AD6" w:rsidRDefault="000C5AD6">
      <w:pPr>
        <w:ind w:firstLineChars="200" w:firstLine="480"/>
      </w:pPr>
    </w:p>
    <w:p w:rsidR="000C5AD6" w:rsidRDefault="00786D57">
      <w:pPr>
        <w:ind w:firstLineChars="200" w:firstLine="480"/>
      </w:pPr>
      <w:r>
        <w:rPr>
          <w:rFonts w:hint="eastAsia"/>
        </w:rPr>
        <w:t>申请书</w:t>
      </w:r>
      <w:r>
        <w:t>邮寄收件人：夏军武</w:t>
      </w:r>
      <w:r>
        <w:rPr>
          <w:rFonts w:hint="eastAsia"/>
        </w:rPr>
        <w:t xml:space="preserve">  </w:t>
      </w:r>
    </w:p>
    <w:p w:rsidR="000C5AD6" w:rsidRDefault="00786D57">
      <w:pPr>
        <w:ind w:firstLineChars="200" w:firstLine="480"/>
      </w:pPr>
      <w:r>
        <w:rPr>
          <w:rFonts w:hint="eastAsia"/>
        </w:rPr>
        <w:t>邮编</w:t>
      </w:r>
      <w:r>
        <w:t>：</w:t>
      </w:r>
      <w:r>
        <w:rPr>
          <w:rFonts w:hint="eastAsia"/>
        </w:rPr>
        <w:t>221116</w:t>
      </w:r>
    </w:p>
    <w:p w:rsidR="000C5AD6" w:rsidRDefault="00786D57">
      <w:pPr>
        <w:ind w:firstLineChars="200" w:firstLine="480"/>
      </w:pPr>
      <w:r>
        <w:rPr>
          <w:rFonts w:hint="eastAsia"/>
        </w:rPr>
        <w:t>地址：</w:t>
      </w:r>
      <w:r>
        <w:rPr>
          <w:rFonts w:hint="eastAsia"/>
        </w:rPr>
        <w:t xml:space="preserve"> </w:t>
      </w:r>
      <w:r>
        <w:rPr>
          <w:rFonts w:hint="eastAsia"/>
        </w:rPr>
        <w:t>江苏省徐州市</w:t>
      </w:r>
      <w:r>
        <w:rPr>
          <w:rFonts w:hint="eastAsia"/>
        </w:rPr>
        <w:t xml:space="preserve"> </w:t>
      </w:r>
      <w:r>
        <w:rPr>
          <w:rFonts w:hint="eastAsia"/>
        </w:rPr>
        <w:t>中国矿业大学南湖校区力学与土木工程学院</w:t>
      </w:r>
      <w:r>
        <w:rPr>
          <w:rFonts w:hint="eastAsia"/>
        </w:rPr>
        <w:t>A408</w:t>
      </w:r>
    </w:p>
    <w:p w:rsidR="000C5AD6" w:rsidRDefault="000C5AD6">
      <w:pPr>
        <w:ind w:firstLineChars="200" w:firstLine="480"/>
      </w:pPr>
    </w:p>
    <w:p w:rsidR="000C5AD6" w:rsidRDefault="00786D57">
      <w:pPr>
        <w:ind w:firstLineChars="200" w:firstLine="480"/>
      </w:pPr>
      <w:r>
        <w:rPr>
          <w:rFonts w:hint="eastAsia"/>
        </w:rPr>
        <w:t>附件</w:t>
      </w:r>
      <w:r>
        <w:t>：</w:t>
      </w:r>
    </w:p>
    <w:p w:rsidR="000C5AD6" w:rsidRDefault="00786D57">
      <w:pPr>
        <w:ind w:firstLineChars="200" w:firstLine="480"/>
      </w:pPr>
      <w:r>
        <w:rPr>
          <w:rFonts w:hint="eastAsia"/>
        </w:rPr>
        <w:t>江苏省土木工程环境灾变与结构可靠性重点实验室开放基金管理办法（试行）</w:t>
      </w:r>
    </w:p>
    <w:p w:rsidR="000C5AD6" w:rsidRDefault="00786D57">
      <w:pPr>
        <w:ind w:firstLineChars="200" w:firstLine="480"/>
      </w:pPr>
      <w:r>
        <w:rPr>
          <w:rFonts w:hint="eastAsia"/>
        </w:rPr>
        <w:t>江苏省土木工程环境灾变与结构可靠性重点实验室开放基金申请书（</w:t>
      </w:r>
      <w:r>
        <w:rPr>
          <w:rFonts w:hint="eastAsia"/>
        </w:rPr>
        <w:t>201</w:t>
      </w:r>
      <w:r w:rsidR="00AD1221">
        <w:t>9</w:t>
      </w:r>
      <w:r>
        <w:rPr>
          <w:rFonts w:hint="eastAsia"/>
        </w:rPr>
        <w:t>）</w:t>
      </w:r>
    </w:p>
    <w:sectPr w:rsidR="000C5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931EF"/>
    <w:multiLevelType w:val="multilevel"/>
    <w:tmpl w:val="2EB931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98"/>
    <w:rsid w:val="000019DE"/>
    <w:rsid w:val="000154CD"/>
    <w:rsid w:val="00096791"/>
    <w:rsid w:val="000B02BF"/>
    <w:rsid w:val="000C5AD6"/>
    <w:rsid w:val="0018042D"/>
    <w:rsid w:val="00220B52"/>
    <w:rsid w:val="00235D41"/>
    <w:rsid w:val="00260D84"/>
    <w:rsid w:val="00270070"/>
    <w:rsid w:val="00275217"/>
    <w:rsid w:val="00280ABD"/>
    <w:rsid w:val="00283641"/>
    <w:rsid w:val="00285789"/>
    <w:rsid w:val="002A6634"/>
    <w:rsid w:val="002F22AA"/>
    <w:rsid w:val="003F7EC1"/>
    <w:rsid w:val="00400DF9"/>
    <w:rsid w:val="00433A48"/>
    <w:rsid w:val="0045357B"/>
    <w:rsid w:val="00472697"/>
    <w:rsid w:val="004803D4"/>
    <w:rsid w:val="00493F8B"/>
    <w:rsid w:val="004A3CAB"/>
    <w:rsid w:val="004E345F"/>
    <w:rsid w:val="00546CD7"/>
    <w:rsid w:val="006057C4"/>
    <w:rsid w:val="00616024"/>
    <w:rsid w:val="00673E55"/>
    <w:rsid w:val="006745F4"/>
    <w:rsid w:val="006A3917"/>
    <w:rsid w:val="006D1960"/>
    <w:rsid w:val="00721A21"/>
    <w:rsid w:val="007270E6"/>
    <w:rsid w:val="00752FA1"/>
    <w:rsid w:val="00786D57"/>
    <w:rsid w:val="007A040E"/>
    <w:rsid w:val="007F24C7"/>
    <w:rsid w:val="00812DBF"/>
    <w:rsid w:val="008E420A"/>
    <w:rsid w:val="00925269"/>
    <w:rsid w:val="00951F0F"/>
    <w:rsid w:val="009C31F8"/>
    <w:rsid w:val="009C63B2"/>
    <w:rsid w:val="00A001D1"/>
    <w:rsid w:val="00AB0792"/>
    <w:rsid w:val="00AD1221"/>
    <w:rsid w:val="00B77E44"/>
    <w:rsid w:val="00BE6898"/>
    <w:rsid w:val="00C34BC7"/>
    <w:rsid w:val="00C37CCB"/>
    <w:rsid w:val="00C617A1"/>
    <w:rsid w:val="00CA22FA"/>
    <w:rsid w:val="00CA62BD"/>
    <w:rsid w:val="00CC422A"/>
    <w:rsid w:val="00D739B7"/>
    <w:rsid w:val="00D86754"/>
    <w:rsid w:val="00DF4536"/>
    <w:rsid w:val="00EF0078"/>
    <w:rsid w:val="00F66185"/>
    <w:rsid w:val="00FF0E34"/>
    <w:rsid w:val="00FF51E3"/>
    <w:rsid w:val="15670707"/>
    <w:rsid w:val="1CAF00E4"/>
    <w:rsid w:val="3B4854E1"/>
    <w:rsid w:val="4C9F7D09"/>
    <w:rsid w:val="69292560"/>
    <w:rsid w:val="6B6421C8"/>
    <w:rsid w:val="78D47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9968"/>
  <w15:docId w15:val="{4BB5CE74-45F6-4405-8853-EF4E3A70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atLeast"/>
      <w:jc w:val="both"/>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rPr>
      <w:rFonts w:ascii="Times New Roman" w:hAnsi="Times New Roman"/>
      <w:sz w:val="24"/>
    </w:rPr>
  </w:style>
  <w:style w:type="character" w:customStyle="1" w:styleId="a5">
    <w:name w:val="批注主题 字符"/>
    <w:basedOn w:val="a6"/>
    <w:link w:val="a3"/>
    <w:uiPriority w:val="99"/>
    <w:semiHidden/>
    <w:qFormat/>
    <w:rPr>
      <w:rFonts w:ascii="Times New Roman" w:hAnsi="Times New Roman"/>
      <w:b/>
      <w:bCs/>
      <w:sz w:val="24"/>
    </w:rPr>
  </w:style>
  <w:style w:type="character" w:customStyle="1" w:styleId="a8">
    <w:name w:val="批注框文本 字符"/>
    <w:basedOn w:val="a0"/>
    <w:link w:val="a7"/>
    <w:uiPriority w:val="99"/>
    <w:semiHidden/>
    <w:qFormat/>
    <w:rPr>
      <w:rFonts w:ascii="Times New Roman" w:hAnsi="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241</Words>
  <Characters>1378</Characters>
  <Application>Microsoft Office Word</Application>
  <DocSecurity>0</DocSecurity>
  <Lines>11</Lines>
  <Paragraphs>3</Paragraphs>
  <ScaleCrop>false</ScaleCrop>
  <Company>微软中国</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fightingbird</dc:creator>
  <cp:lastModifiedBy>Reviewer</cp:lastModifiedBy>
  <cp:revision>43</cp:revision>
  <dcterms:created xsi:type="dcterms:W3CDTF">2018-03-28T07:23:00Z</dcterms:created>
  <dcterms:modified xsi:type="dcterms:W3CDTF">2019-03-29T02:40:00Z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